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CA5CA6" w14:textId="77777777" w:rsidR="005C5EA2" w:rsidRPr="005C5EA2" w:rsidRDefault="005C5EA2" w:rsidP="005C5EA2">
      <w:pPr>
        <w:rPr>
          <w:rFonts w:ascii="Cambria Math" w:hAnsi="Cambria Math" w:cs="Cambria Math"/>
        </w:rPr>
      </w:pPr>
      <w:r w:rsidRPr="005C5EA2">
        <w:rPr>
          <w:rFonts w:ascii="Cambria Math" w:hAnsi="Cambria Math" w:cs="Cambria Math"/>
        </w:rPr>
        <w:t xml:space="preserve">∅125 mm </w:t>
      </w:r>
      <w:proofErr w:type="spellStart"/>
      <w:r w:rsidRPr="005C5EA2">
        <w:rPr>
          <w:rFonts w:ascii="Cambria Math" w:hAnsi="Cambria Math" w:cs="Cambria Math"/>
        </w:rPr>
        <w:t>šošovka</w:t>
      </w:r>
      <w:proofErr w:type="spellEnd"/>
    </w:p>
    <w:p w14:paraId="4E5129E4" w14:textId="77777777" w:rsidR="005C5EA2" w:rsidRPr="005C5EA2" w:rsidRDefault="005C5EA2" w:rsidP="005C5EA2">
      <w:pPr>
        <w:rPr>
          <w:rFonts w:ascii="Cambria Math" w:hAnsi="Cambria Math" w:cs="Cambria Math"/>
        </w:rPr>
      </w:pPr>
      <w:r w:rsidRPr="005C5EA2">
        <w:rPr>
          <w:rFonts w:ascii="Cambria Math" w:hAnsi="Cambria Math" w:cs="Cambria Math"/>
        </w:rPr>
        <w:t xml:space="preserve">k </w:t>
      </w:r>
      <w:proofErr w:type="spellStart"/>
      <w:r w:rsidRPr="005C5EA2">
        <w:rPr>
          <w:rFonts w:ascii="Cambria Math" w:hAnsi="Cambria Math" w:cs="Cambria Math"/>
        </w:rPr>
        <w:t>väčšine</w:t>
      </w:r>
      <w:proofErr w:type="spellEnd"/>
      <w:r w:rsidRPr="005C5EA2">
        <w:rPr>
          <w:rFonts w:ascii="Cambria Math" w:hAnsi="Cambria Math" w:cs="Cambria Math"/>
        </w:rPr>
        <w:t xml:space="preserve"> </w:t>
      </w:r>
      <w:proofErr w:type="spellStart"/>
      <w:r w:rsidRPr="005C5EA2">
        <w:rPr>
          <w:rFonts w:ascii="Cambria Math" w:hAnsi="Cambria Math" w:cs="Cambria Math"/>
        </w:rPr>
        <w:t>stolových</w:t>
      </w:r>
      <w:proofErr w:type="spellEnd"/>
      <w:r w:rsidRPr="005C5EA2">
        <w:rPr>
          <w:rFonts w:ascii="Cambria Math" w:hAnsi="Cambria Math" w:cs="Cambria Math"/>
        </w:rPr>
        <w:t xml:space="preserve"> </w:t>
      </w:r>
      <w:proofErr w:type="spellStart"/>
      <w:r w:rsidRPr="005C5EA2">
        <w:rPr>
          <w:rFonts w:ascii="Cambria Math" w:hAnsi="Cambria Math" w:cs="Cambria Math"/>
        </w:rPr>
        <w:t>lámp</w:t>
      </w:r>
      <w:proofErr w:type="spellEnd"/>
      <w:r w:rsidRPr="005C5EA2">
        <w:rPr>
          <w:rFonts w:ascii="Cambria Math" w:hAnsi="Cambria Math" w:cs="Cambria Math"/>
        </w:rPr>
        <w:t xml:space="preserve"> s </w:t>
      </w:r>
      <w:proofErr w:type="spellStart"/>
      <w:r w:rsidRPr="005C5EA2">
        <w:rPr>
          <w:rFonts w:ascii="Cambria Math" w:hAnsi="Cambria Math" w:cs="Cambria Math"/>
        </w:rPr>
        <w:t>lupou</w:t>
      </w:r>
      <w:proofErr w:type="spellEnd"/>
    </w:p>
    <w:p w14:paraId="1AC0E4A6" w14:textId="77777777" w:rsidR="005C5EA2" w:rsidRPr="005C5EA2" w:rsidRDefault="005C5EA2" w:rsidP="005C5EA2">
      <w:pPr>
        <w:rPr>
          <w:rFonts w:ascii="Cambria Math" w:hAnsi="Cambria Math" w:cs="Cambria Math"/>
        </w:rPr>
      </w:pPr>
      <w:proofErr w:type="spellStart"/>
      <w:r w:rsidRPr="005C5EA2">
        <w:rPr>
          <w:rFonts w:ascii="Cambria Math" w:hAnsi="Cambria Math" w:cs="Cambria Math"/>
        </w:rPr>
        <w:t>odporúčané</w:t>
      </w:r>
      <w:proofErr w:type="spellEnd"/>
      <w:r w:rsidRPr="005C5EA2">
        <w:rPr>
          <w:rFonts w:ascii="Cambria Math" w:hAnsi="Cambria Math" w:cs="Cambria Math"/>
        </w:rPr>
        <w:t xml:space="preserve"> k </w:t>
      </w:r>
      <w:proofErr w:type="spellStart"/>
      <w:r w:rsidRPr="005C5EA2">
        <w:rPr>
          <w:rFonts w:ascii="Cambria Math" w:hAnsi="Cambria Math" w:cs="Cambria Math"/>
        </w:rPr>
        <w:t>typom</w:t>
      </w:r>
      <w:proofErr w:type="spellEnd"/>
      <w:r w:rsidRPr="005C5EA2">
        <w:rPr>
          <w:rFonts w:ascii="Cambria Math" w:hAnsi="Cambria Math" w:cs="Cambria Math"/>
        </w:rPr>
        <w:t xml:space="preserve">: NKL 01, NKLL 05, </w:t>
      </w:r>
      <w:proofErr w:type="spellStart"/>
      <w:r w:rsidRPr="005C5EA2">
        <w:rPr>
          <w:rFonts w:ascii="Cambria Math" w:hAnsi="Cambria Math" w:cs="Cambria Math"/>
        </w:rPr>
        <w:t>ktoré</w:t>
      </w:r>
      <w:proofErr w:type="spellEnd"/>
      <w:r w:rsidRPr="005C5EA2">
        <w:rPr>
          <w:rFonts w:ascii="Cambria Math" w:hAnsi="Cambria Math" w:cs="Cambria Math"/>
        </w:rPr>
        <w:t xml:space="preserve"> </w:t>
      </w:r>
      <w:proofErr w:type="spellStart"/>
      <w:r w:rsidRPr="005C5EA2">
        <w:rPr>
          <w:rFonts w:ascii="Cambria Math" w:hAnsi="Cambria Math" w:cs="Cambria Math"/>
        </w:rPr>
        <w:t>sú</w:t>
      </w:r>
      <w:proofErr w:type="spellEnd"/>
      <w:r w:rsidRPr="005C5EA2">
        <w:rPr>
          <w:rFonts w:ascii="Cambria Math" w:hAnsi="Cambria Math" w:cs="Cambria Math"/>
        </w:rPr>
        <w:t xml:space="preserve"> </w:t>
      </w:r>
      <w:proofErr w:type="spellStart"/>
      <w:r w:rsidRPr="005C5EA2">
        <w:rPr>
          <w:rFonts w:ascii="Cambria Math" w:hAnsi="Cambria Math" w:cs="Cambria Math"/>
        </w:rPr>
        <w:t>distribuované</w:t>
      </w:r>
      <w:proofErr w:type="spellEnd"/>
      <w:r w:rsidRPr="005C5EA2">
        <w:rPr>
          <w:rFonts w:ascii="Cambria Math" w:hAnsi="Cambria Math" w:cs="Cambria Math"/>
        </w:rPr>
        <w:t xml:space="preserve"> </w:t>
      </w:r>
      <w:proofErr w:type="spellStart"/>
      <w:r w:rsidRPr="005C5EA2">
        <w:rPr>
          <w:rFonts w:ascii="Cambria Math" w:hAnsi="Cambria Math" w:cs="Cambria Math"/>
        </w:rPr>
        <w:t>firmou</w:t>
      </w:r>
      <w:proofErr w:type="spellEnd"/>
      <w:r w:rsidRPr="005C5EA2">
        <w:rPr>
          <w:rFonts w:ascii="Cambria Math" w:hAnsi="Cambria Math" w:cs="Cambria Math"/>
        </w:rPr>
        <w:t xml:space="preserve"> Somogyi </w:t>
      </w:r>
      <w:proofErr w:type="spellStart"/>
      <w:r w:rsidRPr="005C5EA2">
        <w:rPr>
          <w:rFonts w:ascii="Cambria Math" w:hAnsi="Cambria Math" w:cs="Cambria Math"/>
        </w:rPr>
        <w:t>Elektronic</w:t>
      </w:r>
      <w:proofErr w:type="spellEnd"/>
    </w:p>
    <w:p w14:paraId="37634C3E" w14:textId="75107F74" w:rsidR="00481B83" w:rsidRPr="00C34403" w:rsidRDefault="005C5EA2" w:rsidP="005C5EA2">
      <w:proofErr w:type="spellStart"/>
      <w:r w:rsidRPr="005C5EA2">
        <w:rPr>
          <w:rFonts w:ascii="Cambria Math" w:hAnsi="Cambria Math" w:cs="Cambria Math"/>
        </w:rPr>
        <w:t>zväčšenie</w:t>
      </w:r>
      <w:proofErr w:type="spellEnd"/>
      <w:r w:rsidRPr="005C5EA2">
        <w:rPr>
          <w:rFonts w:ascii="Cambria Math" w:hAnsi="Cambria Math" w:cs="Cambria Math"/>
        </w:rPr>
        <w:t xml:space="preserve">: 2,25 x (5 </w:t>
      </w:r>
      <w:proofErr w:type="spellStart"/>
      <w:r w:rsidRPr="005C5EA2">
        <w:rPr>
          <w:rFonts w:ascii="Cambria Math" w:hAnsi="Cambria Math" w:cs="Cambria Math"/>
        </w:rPr>
        <w:t>dioptrií</w:t>
      </w:r>
      <w:proofErr w:type="spellEnd"/>
      <w:r w:rsidRPr="005C5EA2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2023-01-26T07:54:00Z</dcterms:created>
  <dcterms:modified xsi:type="dcterms:W3CDTF">2023-01-26T07:54:00Z</dcterms:modified>
</cp:coreProperties>
</file>